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AD6" w:rsidRPr="00404AD6" w:rsidRDefault="00404AD6" w:rsidP="00404AD6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 w:rsidRPr="00404A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Управление документационного обеспечения Нижегородской области информирует</w:t>
      </w:r>
    </w:p>
    <w:bookmarkEnd w:id="0"/>
    <w:p w:rsidR="00433197" w:rsidRDefault="00404AD6" w:rsidP="00404AD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4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Pr="00404AD6">
        <w:rPr>
          <w:rFonts w:ascii="Times New Roman" w:hAnsi="Times New Roman" w:cs="Times New Roman"/>
          <w:sz w:val="28"/>
          <w:szCs w:val="28"/>
          <w:shd w:val="clear" w:color="auto" w:fill="FFFFFF"/>
        </w:rPr>
        <w:t>В  целях</w:t>
      </w:r>
      <w:proofErr w:type="gramEnd"/>
      <w:r w:rsidRPr="00404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оказания  правовой  (юридической) помощи населению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3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</w:p>
    <w:p w:rsidR="00433197" w:rsidRDefault="00404AD6" w:rsidP="0043319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4A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14</w:t>
      </w:r>
      <w:r w:rsidR="004331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04A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июля 2023г. с 10:00</w:t>
      </w:r>
    </w:p>
    <w:p w:rsidR="00404AD6" w:rsidRPr="00404AD6" w:rsidRDefault="00404AD6" w:rsidP="00404AD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4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приемной граждан Губернатора и Правительства управления   документационного  обеспечения Нижегородской области  по  адресу:  </w:t>
      </w:r>
      <w:r w:rsidRPr="004331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г. Нижний  Новгород,  ул. Костина,  д.2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4AD6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(далее–Приемная граждан)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4AD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4AD6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соблюдением  требований  Федерального  закона  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4AD6">
        <w:rPr>
          <w:rFonts w:ascii="Times New Roman" w:hAnsi="Times New Roman" w:cs="Times New Roman"/>
          <w:sz w:val="28"/>
          <w:szCs w:val="28"/>
          <w:shd w:val="clear" w:color="auto" w:fill="FFFFFF"/>
        </w:rPr>
        <w:t>30марта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4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1999г.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Pr="00404AD6">
        <w:rPr>
          <w:rFonts w:ascii="Times New Roman" w:hAnsi="Times New Roman" w:cs="Times New Roman"/>
          <w:sz w:val="28"/>
          <w:szCs w:val="28"/>
          <w:shd w:val="clear" w:color="auto" w:fill="FFFFFF"/>
        </w:rPr>
        <w:t>52-ФЗ    «О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4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санитарно-эпидемиологическом    благополучии    населения»    и санитарно-эпидемиологических  правил  СП  3.1.3597-20  «Профилактика  новой </w:t>
      </w:r>
      <w:proofErr w:type="spellStart"/>
      <w:r w:rsidRPr="00404AD6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Pr="00404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инфекции   (COVID-19)»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4AD6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  проводиться   безвозмездная правовая   консультация   для   пенсионеров   и   граждан,   имеющих   льготные категории,   с   участием   специалистов   органов   исполнительной   власти   и учреждений Нижегородской области. Предварительная запись на консультацию осуществляется при личном обращении в Приемную граждан (каб.22) или по телефонам: (831) 419-75-83, 430-96-39, 439-04-98, с понедельника по четверг с 9.00 до 18.00, в пятницу-с 9.00 до 17.00. Запись на консультацию прекращается за 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4AD6"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рабочих дня до ее проведения.</w:t>
      </w:r>
    </w:p>
    <w:p w:rsidR="0033245C" w:rsidRPr="00404AD6" w:rsidRDefault="00404AD6">
      <w:pPr>
        <w:rPr>
          <w:rFonts w:ascii="Times New Roman" w:hAnsi="Times New Roman" w:cs="Times New Roman"/>
          <w:sz w:val="28"/>
          <w:szCs w:val="28"/>
        </w:rPr>
      </w:pPr>
      <w:r w:rsidRPr="00404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управления                                                       </w:t>
      </w:r>
      <w:proofErr w:type="spellStart"/>
      <w:r w:rsidRPr="00404AD6">
        <w:rPr>
          <w:rFonts w:ascii="Times New Roman" w:hAnsi="Times New Roman" w:cs="Times New Roman"/>
          <w:sz w:val="28"/>
          <w:szCs w:val="28"/>
          <w:shd w:val="clear" w:color="auto" w:fill="FFFFFF"/>
        </w:rPr>
        <w:t>А.А.Ростовцев</w:t>
      </w:r>
      <w:proofErr w:type="spellEnd"/>
    </w:p>
    <w:sectPr w:rsidR="0033245C" w:rsidRPr="0040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D6"/>
    <w:rsid w:val="0033245C"/>
    <w:rsid w:val="00404AD6"/>
    <w:rsid w:val="0043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05CD"/>
  <w15:chartTrackingRefBased/>
  <w15:docId w15:val="{98108EA0-3238-4220-88B5-526CC784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2023-06-23T07:51:00Z</dcterms:created>
  <dcterms:modified xsi:type="dcterms:W3CDTF">2023-06-23T08:08:00Z</dcterms:modified>
</cp:coreProperties>
</file>